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871F" w14:textId="77777777" w:rsidR="00A018D1" w:rsidRPr="005C2C0F" w:rsidRDefault="00A018D1" w:rsidP="00A018D1">
      <w:pPr>
        <w:rPr>
          <w:rFonts w:ascii="Arial" w:hAnsi="Arial" w:cs="Arial"/>
          <w:b/>
          <w:bCs/>
          <w:sz w:val="20"/>
          <w:szCs w:val="20"/>
          <w:lang w:val="en-US"/>
        </w:rPr>
      </w:pPr>
      <w:r w:rsidRPr="005C2C0F">
        <w:rPr>
          <w:rFonts w:ascii="Arial" w:hAnsi="Arial" w:cs="Arial"/>
          <w:b/>
          <w:bCs/>
          <w:sz w:val="20"/>
          <w:szCs w:val="20"/>
          <w:lang w:val="en-US"/>
        </w:rPr>
        <w:t>LIGHTING CONTROLS</w:t>
      </w:r>
    </w:p>
    <w:p w14:paraId="00805F19" w14:textId="77777777" w:rsidR="00A018D1" w:rsidRDefault="00A018D1" w:rsidP="00A018D1">
      <w:pPr>
        <w:jc w:val="both"/>
        <w:rPr>
          <w:rFonts w:ascii="Arial" w:hAnsi="Arial" w:cs="Arial"/>
          <w:sz w:val="21"/>
          <w:szCs w:val="21"/>
          <w:lang w:val="en-US"/>
        </w:rPr>
      </w:pPr>
    </w:p>
    <w:p w14:paraId="57CCE359" w14:textId="77777777" w:rsidR="00A018D1" w:rsidRPr="000939F3" w:rsidRDefault="00A018D1" w:rsidP="00A018D1">
      <w:pPr>
        <w:jc w:val="both"/>
        <w:rPr>
          <w:rFonts w:ascii="Arial" w:hAnsi="Arial" w:cs="Arial"/>
          <w:sz w:val="18"/>
          <w:szCs w:val="18"/>
          <w:lang w:val="en-US"/>
        </w:rPr>
      </w:pPr>
      <w:r w:rsidRPr="000939F3">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6A3AC00C" w14:textId="77777777" w:rsidR="00A018D1" w:rsidRPr="001776D2" w:rsidRDefault="00A018D1" w:rsidP="00A018D1">
      <w:pPr>
        <w:jc w:val="both"/>
        <w:rPr>
          <w:rFonts w:ascii="Arial" w:hAnsi="Arial" w:cs="Arial"/>
          <w:sz w:val="20"/>
          <w:szCs w:val="20"/>
          <w:lang w:val="en-US"/>
        </w:rPr>
      </w:pPr>
    </w:p>
    <w:p w14:paraId="6AE6752F" w14:textId="77777777" w:rsidR="00A018D1" w:rsidRPr="005C2C0F" w:rsidRDefault="00A018D1" w:rsidP="00A018D1">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344F06C5" w14:textId="262A6A56" w:rsidR="00A018D1" w:rsidRPr="00A018D1" w:rsidRDefault="00A018D1">
      <w:pPr>
        <w:rPr>
          <w:rFonts w:ascii="Arial" w:hAnsi="Arial" w:cs="Arial"/>
          <w:sz w:val="18"/>
          <w:szCs w:val="18"/>
          <w:lang w:val="en-US"/>
        </w:rPr>
      </w:pPr>
    </w:p>
    <w:p w14:paraId="443E2C33" w14:textId="3BFE897E" w:rsidR="00A018D1" w:rsidRDefault="00A018D1" w:rsidP="00A018D1">
      <w:pPr>
        <w:rPr>
          <w:rFonts w:ascii="Arial" w:hAnsi="Arial" w:cs="Arial"/>
          <w:b/>
          <w:bCs/>
          <w:sz w:val="18"/>
          <w:szCs w:val="18"/>
          <w:lang w:val="en-US"/>
        </w:rPr>
      </w:pPr>
      <w:r w:rsidRPr="00A018D1">
        <w:rPr>
          <w:rFonts w:ascii="Arial" w:hAnsi="Arial" w:cs="Arial"/>
          <w:b/>
          <w:bCs/>
          <w:sz w:val="18"/>
          <w:szCs w:val="18"/>
          <w:lang w:val="en-US"/>
        </w:rPr>
        <w:t>1-</w:t>
      </w:r>
      <w:r>
        <w:rPr>
          <w:rFonts w:ascii="Arial" w:hAnsi="Arial" w:cs="Arial"/>
          <w:b/>
          <w:bCs/>
          <w:sz w:val="18"/>
          <w:szCs w:val="18"/>
          <w:lang w:val="en-US"/>
        </w:rPr>
        <w:t xml:space="preserve"> Small Premises Management</w:t>
      </w:r>
    </w:p>
    <w:p w14:paraId="6649B147" w14:textId="77777777" w:rsidR="00A018D1" w:rsidRDefault="00A018D1" w:rsidP="00A018D1">
      <w:pPr>
        <w:jc w:val="both"/>
        <w:rPr>
          <w:rFonts w:ascii="Arial" w:hAnsi="Arial" w:cs="Arial"/>
          <w:color w:val="FF0000"/>
          <w:sz w:val="18"/>
          <w:szCs w:val="18"/>
          <w:lang w:val="en-US"/>
        </w:rPr>
      </w:pPr>
      <w:r w:rsidRPr="005C2C0F">
        <w:rPr>
          <w:rFonts w:ascii="Arial" w:hAnsi="Arial" w:cs="Arial"/>
          <w:color w:val="FF0000"/>
          <w:sz w:val="18"/>
          <w:szCs w:val="18"/>
          <w:lang w:val="en-US"/>
        </w:rPr>
        <w:t xml:space="preserve">Automatic operation by presence and light </w:t>
      </w:r>
      <w:r>
        <w:rPr>
          <w:rFonts w:ascii="Arial" w:hAnsi="Arial" w:cs="Arial"/>
          <w:color w:val="FF0000"/>
          <w:sz w:val="18"/>
          <w:szCs w:val="18"/>
          <w:lang w:val="en-US"/>
        </w:rPr>
        <w:t xml:space="preserve">sensor </w:t>
      </w:r>
    </w:p>
    <w:p w14:paraId="2EED7261" w14:textId="505C3961" w:rsidR="00A018D1" w:rsidRDefault="00A018D1" w:rsidP="00A018D1">
      <w:pPr>
        <w:rPr>
          <w:rFonts w:ascii="Arial" w:hAnsi="Arial" w:cs="Arial"/>
          <w:sz w:val="18"/>
          <w:szCs w:val="18"/>
          <w:lang w:val="en-US"/>
        </w:rPr>
      </w:pPr>
    </w:p>
    <w:p w14:paraId="3915F5BE" w14:textId="77777777" w:rsidR="00A018D1" w:rsidRDefault="00A018D1" w:rsidP="00A018D1">
      <w:pPr>
        <w:jc w:val="both"/>
        <w:rPr>
          <w:rFonts w:ascii="Arial" w:hAnsi="Arial" w:cs="Arial"/>
          <w:bCs/>
          <w:sz w:val="18"/>
          <w:szCs w:val="18"/>
          <w:lang w:val="en-US"/>
        </w:rPr>
      </w:pPr>
      <w:r w:rsidRPr="005F58B4">
        <w:rPr>
          <w:noProof/>
        </w:rPr>
        <w:drawing>
          <wp:anchor distT="0" distB="0" distL="114300" distR="114300" simplePos="0" relativeHeight="251660288" behindDoc="0" locked="0" layoutInCell="1" allowOverlap="1" wp14:anchorId="3824FB73" wp14:editId="7DCF4789">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3F84E08" wp14:editId="37D634BD">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1A81457B" w14:textId="77777777" w:rsidR="00A018D1" w:rsidRPr="00BE1F71" w:rsidRDefault="00A018D1" w:rsidP="00A018D1">
      <w:pPr>
        <w:jc w:val="both"/>
        <w:rPr>
          <w:rFonts w:ascii="Arial" w:hAnsi="Arial" w:cs="Arial"/>
          <w:color w:val="000000" w:themeColor="text1"/>
          <w:sz w:val="18"/>
          <w:szCs w:val="18"/>
          <w:lang w:val="en-US"/>
        </w:rPr>
      </w:pPr>
    </w:p>
    <w:p w14:paraId="6C532FC9" w14:textId="77777777" w:rsidR="00A018D1" w:rsidRDefault="00A018D1" w:rsidP="00A018D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4E5D2363" w14:textId="6BCF44B6" w:rsidR="00A018D1" w:rsidRDefault="00A018D1" w:rsidP="00A018D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3B4545">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6623600F" w14:textId="77777777" w:rsidR="00A018D1" w:rsidRPr="00111589" w:rsidRDefault="00A018D1" w:rsidP="00A018D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76290A25" w14:textId="77777777" w:rsidR="00A018D1" w:rsidRDefault="00A018D1" w:rsidP="00A018D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1F772075" w14:textId="46E10C0D" w:rsidR="00A018D1" w:rsidRDefault="00A018D1" w:rsidP="00A018D1">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w:t>
      </w:r>
    </w:p>
    <w:p w14:paraId="7D1210A8" w14:textId="691A5032" w:rsidR="00A018D1" w:rsidRDefault="00A018D1" w:rsidP="00A018D1">
      <w:pPr>
        <w:rPr>
          <w:rFonts w:ascii="Arial" w:hAnsi="Arial" w:cs="Arial"/>
          <w:sz w:val="18"/>
          <w:szCs w:val="18"/>
          <w:lang w:val="en-US"/>
        </w:rPr>
      </w:pPr>
    </w:p>
    <w:p w14:paraId="1A84512A" w14:textId="77777777" w:rsidR="00A018D1" w:rsidRDefault="00A018D1" w:rsidP="00A018D1">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 xml:space="preserve">2- Building Technical Management: </w:t>
      </w:r>
    </w:p>
    <w:p w14:paraId="612A8415" w14:textId="77777777" w:rsidR="00A018D1" w:rsidRPr="000561EE" w:rsidRDefault="00A018D1" w:rsidP="00A018D1">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The building will be equipped with a BMS allowing the control of different technical batches either by local, automatic, or centralized controls. The system will ensure the modularity of the installations, making it possible to easily modify the partitions, without having to intervene in the lighting or wiring, and will have to be scalable, making it possible to anticipate a possible extension to new installations. The principle will be based on a </w:t>
      </w:r>
      <w:r>
        <w:rPr>
          <w:rFonts w:ascii="Arial" w:hAnsi="Arial" w:cs="Arial"/>
          <w:b/>
          <w:bCs/>
          <w:color w:val="000000" w:themeColor="text1"/>
          <w:sz w:val="18"/>
          <w:szCs w:val="18"/>
          <w:lang w:val="en-US"/>
        </w:rPr>
        <w:t>KNX BUS</w:t>
      </w:r>
      <w:r>
        <w:rPr>
          <w:rFonts w:ascii="Arial" w:hAnsi="Arial" w:cs="Arial"/>
          <w:color w:val="000000" w:themeColor="text1"/>
          <w:sz w:val="18"/>
          <w:szCs w:val="18"/>
          <w:lang w:val="en-US"/>
        </w:rPr>
        <w:t xml:space="preserve">. Commissioning and modifications will be carried out via the dedicated “ETS” programming software, connected locally via a KNX/IP interface or via a WEB interface on the LAN or WLAN network and will be carried out by a KNX certified integrator. The system will allow, via a supervision, a complete control of the installations, a visualization of status and the reception of information for maintenance. </w:t>
      </w:r>
    </w:p>
    <w:p w14:paraId="371A12F0" w14:textId="77777777" w:rsidR="00A018D1" w:rsidRDefault="00A018D1" w:rsidP="00A018D1">
      <w:pPr>
        <w:jc w:val="both"/>
        <w:rPr>
          <w:rFonts w:ascii="Arial" w:hAnsi="Arial" w:cs="Arial"/>
          <w:color w:val="000000" w:themeColor="text1"/>
          <w:sz w:val="18"/>
          <w:szCs w:val="18"/>
          <w:lang w:val="en-US"/>
        </w:rPr>
      </w:pPr>
    </w:p>
    <w:p w14:paraId="7E555DF2" w14:textId="77777777" w:rsidR="00A018D1" w:rsidRDefault="00A018D1" w:rsidP="00A018D1">
      <w:pPr>
        <w:jc w:val="both"/>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3183709F" w14:textId="585D9284" w:rsidR="00A018D1" w:rsidRDefault="00A018D1" w:rsidP="00A018D1">
      <w:pPr>
        <w:rPr>
          <w:rFonts w:ascii="Arial" w:hAnsi="Arial" w:cs="Arial"/>
          <w:sz w:val="18"/>
          <w:szCs w:val="18"/>
          <w:lang w:val="en-US"/>
        </w:rPr>
      </w:pPr>
    </w:p>
    <w:p w14:paraId="31DCE00A" w14:textId="77777777" w:rsidR="00A018D1" w:rsidRDefault="00A018D1" w:rsidP="00A018D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2.1</w:t>
      </w:r>
      <w:r>
        <w:rPr>
          <w:rFonts w:ascii="Arial" w:hAnsi="Arial" w:cs="Arial"/>
          <w:b/>
          <w:bCs/>
          <w:color w:val="000000" w:themeColor="text1"/>
          <w:sz w:val="18"/>
          <w:szCs w:val="18"/>
          <w:lang w:val="en-US"/>
        </w:rPr>
        <w:t xml:space="preserve">- Lighting Management </w:t>
      </w:r>
    </w:p>
    <w:p w14:paraId="018BB953" w14:textId="77777777" w:rsidR="00A018D1" w:rsidRPr="00271640" w:rsidRDefault="00A018D1" w:rsidP="00A018D1">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 lighting management system will be installed in each room, allowing the light sources to be completely switched off when unoccupied or when there is sufficient natural light in the room. The system will be composed of </w:t>
      </w:r>
      <w:r>
        <w:rPr>
          <w:rFonts w:ascii="Arial" w:hAnsi="Arial" w:cs="Arial"/>
          <w:b/>
          <w:bCs/>
          <w:i/>
          <w:iCs/>
          <w:color w:val="000000" w:themeColor="text1"/>
          <w:sz w:val="18"/>
          <w:szCs w:val="18"/>
          <w:lang w:val="en-US"/>
        </w:rPr>
        <w:t xml:space="preserve">presence sensors, digital switching </w:t>
      </w:r>
      <w:r>
        <w:rPr>
          <w:rFonts w:ascii="Arial" w:hAnsi="Arial" w:cs="Arial"/>
          <w:color w:val="000000" w:themeColor="text1"/>
          <w:sz w:val="18"/>
          <w:szCs w:val="18"/>
          <w:lang w:val="en-US"/>
        </w:rPr>
        <w:t xml:space="preserve">or </w:t>
      </w:r>
      <w:r>
        <w:rPr>
          <w:rFonts w:ascii="Arial" w:hAnsi="Arial" w:cs="Arial"/>
          <w:b/>
          <w:bCs/>
          <w:i/>
          <w:iCs/>
          <w:color w:val="000000" w:themeColor="text1"/>
          <w:sz w:val="18"/>
          <w:szCs w:val="18"/>
          <w:lang w:val="en-US"/>
        </w:rPr>
        <w:t xml:space="preserve">DALI dimming actuators </w:t>
      </w:r>
      <w:r>
        <w:rPr>
          <w:rFonts w:ascii="Arial" w:hAnsi="Arial" w:cs="Arial"/>
          <w:color w:val="000000" w:themeColor="text1"/>
          <w:sz w:val="18"/>
          <w:szCs w:val="18"/>
          <w:lang w:val="en-US"/>
        </w:rPr>
        <w:t xml:space="preserve">depending on the nature of the luminaires, associated with local </w:t>
      </w:r>
      <w:r>
        <w:rPr>
          <w:rFonts w:ascii="Arial" w:hAnsi="Arial" w:cs="Arial"/>
          <w:b/>
          <w:bCs/>
          <w:i/>
          <w:iCs/>
          <w:color w:val="000000" w:themeColor="text1"/>
          <w:sz w:val="18"/>
          <w:szCs w:val="18"/>
          <w:lang w:val="en-US"/>
        </w:rPr>
        <w:t xml:space="preserve">KNX push-button </w:t>
      </w:r>
      <w:r>
        <w:rPr>
          <w:rFonts w:ascii="Arial" w:hAnsi="Arial" w:cs="Arial"/>
          <w:color w:val="000000" w:themeColor="text1"/>
          <w:sz w:val="18"/>
          <w:szCs w:val="18"/>
          <w:lang w:val="en-US"/>
        </w:rPr>
        <w:t xml:space="preserve">controls. </w:t>
      </w:r>
    </w:p>
    <w:p w14:paraId="18CAA9B2" w14:textId="65FAFDFE" w:rsidR="00A018D1" w:rsidRDefault="00A018D1" w:rsidP="00A018D1">
      <w:pPr>
        <w:rPr>
          <w:rFonts w:ascii="Arial" w:hAnsi="Arial" w:cs="Arial"/>
          <w:sz w:val="18"/>
          <w:szCs w:val="18"/>
          <w:lang w:val="en-US"/>
        </w:rPr>
      </w:pPr>
    </w:p>
    <w:p w14:paraId="1BE13FA7" w14:textId="30E60209" w:rsidR="00A018D1" w:rsidRPr="00A018D1" w:rsidRDefault="00A018D1" w:rsidP="00A018D1">
      <w:pPr>
        <w:rPr>
          <w:rFonts w:ascii="Arial" w:hAnsi="Arial" w:cs="Arial"/>
          <w:b/>
          <w:bCs/>
          <w:sz w:val="18"/>
          <w:szCs w:val="18"/>
          <w:lang w:val="en-US"/>
        </w:rPr>
      </w:pPr>
      <w:r w:rsidRPr="00A018D1">
        <w:rPr>
          <w:rFonts w:ascii="Arial" w:hAnsi="Arial" w:cs="Arial"/>
          <w:b/>
          <w:bCs/>
          <w:sz w:val="18"/>
          <w:szCs w:val="18"/>
          <w:lang w:val="en-US"/>
        </w:rPr>
        <w:t>Car Park Management</w:t>
      </w:r>
    </w:p>
    <w:p w14:paraId="755F6F1D" w14:textId="77777777" w:rsidR="00A018D1" w:rsidRPr="00A018D1" w:rsidRDefault="00A018D1" w:rsidP="00A018D1">
      <w:pPr>
        <w:pStyle w:val="Paragraphedeliste"/>
        <w:numPr>
          <w:ilvl w:val="0"/>
          <w:numId w:val="2"/>
        </w:numPr>
        <w:jc w:val="both"/>
        <w:rPr>
          <w:rFonts w:ascii="Arial" w:hAnsi="Arial" w:cs="Arial"/>
          <w:color w:val="FF0000"/>
          <w:sz w:val="18"/>
          <w:szCs w:val="18"/>
          <w:lang w:val="en-US"/>
        </w:rPr>
      </w:pPr>
      <w:r w:rsidRPr="00A018D1">
        <w:rPr>
          <w:rFonts w:ascii="Arial" w:hAnsi="Arial" w:cs="Arial"/>
          <w:color w:val="FF0000"/>
          <w:sz w:val="18"/>
          <w:szCs w:val="18"/>
          <w:lang w:val="en-US"/>
        </w:rPr>
        <w:t>Occupancy management by presence and brightness detection</w:t>
      </w:r>
    </w:p>
    <w:p w14:paraId="75B691EB" w14:textId="79E46C33" w:rsidR="00A018D1" w:rsidRPr="00A018D1" w:rsidRDefault="00A018D1" w:rsidP="00A018D1">
      <w:pPr>
        <w:pStyle w:val="Paragraphedeliste"/>
        <w:numPr>
          <w:ilvl w:val="0"/>
          <w:numId w:val="2"/>
        </w:numPr>
        <w:jc w:val="both"/>
        <w:rPr>
          <w:rFonts w:ascii="Arial" w:hAnsi="Arial" w:cs="Arial"/>
          <w:color w:val="FF0000"/>
          <w:sz w:val="18"/>
          <w:szCs w:val="18"/>
          <w:lang w:val="en-US"/>
        </w:rPr>
      </w:pPr>
      <w:r w:rsidRPr="00A018D1">
        <w:rPr>
          <w:rFonts w:ascii="Arial" w:hAnsi="Arial" w:cs="Arial"/>
          <w:color w:val="FF0000"/>
          <w:sz w:val="18"/>
          <w:szCs w:val="18"/>
          <w:lang w:val="en-US"/>
        </w:rPr>
        <w:t>Minimum dimming of lighting when an area is unoccupied, i.e., approximately 10% of the luminaire's power</w:t>
      </w:r>
    </w:p>
    <w:p w14:paraId="5FA72D96" w14:textId="77777777" w:rsidR="00A018D1" w:rsidRPr="00A018D1" w:rsidRDefault="00A018D1" w:rsidP="00A018D1">
      <w:pPr>
        <w:pStyle w:val="Paragraphedeliste"/>
        <w:numPr>
          <w:ilvl w:val="0"/>
          <w:numId w:val="2"/>
        </w:numPr>
        <w:jc w:val="both"/>
        <w:rPr>
          <w:rFonts w:ascii="Arial" w:hAnsi="Arial" w:cs="Arial"/>
          <w:color w:val="FF0000"/>
          <w:sz w:val="18"/>
          <w:szCs w:val="18"/>
          <w:lang w:val="en-US"/>
        </w:rPr>
      </w:pPr>
      <w:r w:rsidRPr="00A018D1">
        <w:rPr>
          <w:rFonts w:ascii="Arial" w:hAnsi="Arial" w:cs="Arial"/>
          <w:color w:val="FF0000"/>
          <w:sz w:val="18"/>
          <w:szCs w:val="18"/>
          <w:lang w:val="en-US"/>
        </w:rPr>
        <w:t>Switching on at the regulatory threshold by detecting the presence of a vehicle or person</w:t>
      </w:r>
    </w:p>
    <w:p w14:paraId="37A4A7F8" w14:textId="77777777" w:rsidR="00A018D1" w:rsidRPr="00A018D1" w:rsidRDefault="00A018D1" w:rsidP="00A018D1">
      <w:pPr>
        <w:pStyle w:val="Paragraphedeliste"/>
        <w:numPr>
          <w:ilvl w:val="0"/>
          <w:numId w:val="2"/>
        </w:numPr>
        <w:jc w:val="both"/>
        <w:rPr>
          <w:rFonts w:ascii="Arial" w:hAnsi="Arial" w:cs="Arial"/>
          <w:color w:val="FF0000"/>
          <w:sz w:val="18"/>
          <w:szCs w:val="18"/>
          <w:lang w:val="en-US"/>
        </w:rPr>
      </w:pPr>
      <w:r w:rsidRPr="00A018D1">
        <w:rPr>
          <w:rFonts w:ascii="Arial" w:hAnsi="Arial" w:cs="Arial"/>
          <w:color w:val="FF0000"/>
          <w:sz w:val="18"/>
          <w:szCs w:val="18"/>
          <w:lang w:val="en-US"/>
        </w:rPr>
        <w:t>Lighting groups will be set up to control a maximum surface area of 500m².</w:t>
      </w:r>
    </w:p>
    <w:p w14:paraId="418FC630" w14:textId="76C9D2B0" w:rsidR="00A018D1" w:rsidRPr="00A018D1" w:rsidRDefault="00A018D1" w:rsidP="00A018D1">
      <w:pPr>
        <w:pStyle w:val="Paragraphedeliste"/>
        <w:numPr>
          <w:ilvl w:val="0"/>
          <w:numId w:val="2"/>
        </w:numPr>
        <w:jc w:val="both"/>
        <w:rPr>
          <w:rFonts w:ascii="Arial" w:hAnsi="Arial" w:cs="Arial"/>
          <w:color w:val="FF0000"/>
          <w:sz w:val="18"/>
          <w:szCs w:val="18"/>
          <w:lang w:val="en-US"/>
        </w:rPr>
      </w:pPr>
      <w:r w:rsidRPr="00A018D1">
        <w:rPr>
          <w:rFonts w:ascii="Arial" w:hAnsi="Arial" w:cs="Arial"/>
          <w:color w:val="FF0000"/>
          <w:sz w:val="18"/>
          <w:szCs w:val="18"/>
          <w:lang w:val="en-US"/>
        </w:rPr>
        <w:t>The lighting on each level can be forced on or off from the BMS</w:t>
      </w:r>
    </w:p>
    <w:p w14:paraId="43B304E4" w14:textId="77777777" w:rsidR="00A018D1" w:rsidRPr="00A018D1" w:rsidRDefault="00A018D1" w:rsidP="00A018D1">
      <w:pPr>
        <w:rPr>
          <w:rFonts w:ascii="Arial" w:hAnsi="Arial" w:cs="Arial"/>
          <w:sz w:val="18"/>
          <w:szCs w:val="18"/>
          <w:lang w:val="en-US"/>
        </w:rPr>
      </w:pPr>
    </w:p>
    <w:p w14:paraId="45CF766B" w14:textId="0656280D" w:rsidR="00A018D1" w:rsidRPr="00A018D1" w:rsidRDefault="00A018D1" w:rsidP="00A018D1">
      <w:pPr>
        <w:rPr>
          <w:rFonts w:ascii="Arial" w:hAnsi="Arial" w:cs="Arial"/>
          <w:b/>
          <w:bCs/>
          <w:sz w:val="18"/>
          <w:szCs w:val="18"/>
          <w:lang w:val="en-US"/>
        </w:rPr>
      </w:pPr>
      <w:r w:rsidRPr="00A018D1">
        <w:rPr>
          <w:rFonts w:ascii="Arial" w:hAnsi="Arial" w:cs="Arial"/>
          <w:b/>
          <w:bCs/>
          <w:sz w:val="18"/>
          <w:szCs w:val="18"/>
          <w:lang w:val="en-US"/>
        </w:rPr>
        <w:t xml:space="preserve">Circulation and </w:t>
      </w:r>
      <w:r>
        <w:rPr>
          <w:rFonts w:ascii="Arial" w:hAnsi="Arial" w:cs="Arial"/>
          <w:b/>
          <w:bCs/>
          <w:sz w:val="18"/>
          <w:szCs w:val="18"/>
          <w:lang w:val="en-US"/>
        </w:rPr>
        <w:t>S</w:t>
      </w:r>
      <w:r w:rsidRPr="00A018D1">
        <w:rPr>
          <w:rFonts w:ascii="Arial" w:hAnsi="Arial" w:cs="Arial"/>
          <w:b/>
          <w:bCs/>
          <w:sz w:val="18"/>
          <w:szCs w:val="18"/>
          <w:lang w:val="en-US"/>
        </w:rPr>
        <w:t xml:space="preserve">taircase </w:t>
      </w:r>
      <w:r>
        <w:rPr>
          <w:rFonts w:ascii="Arial" w:hAnsi="Arial" w:cs="Arial"/>
          <w:b/>
          <w:bCs/>
          <w:sz w:val="18"/>
          <w:szCs w:val="18"/>
          <w:lang w:val="en-US"/>
        </w:rPr>
        <w:t>M</w:t>
      </w:r>
      <w:r w:rsidRPr="00A018D1">
        <w:rPr>
          <w:rFonts w:ascii="Arial" w:hAnsi="Arial" w:cs="Arial"/>
          <w:b/>
          <w:bCs/>
          <w:sz w:val="18"/>
          <w:szCs w:val="18"/>
          <w:lang w:val="en-US"/>
        </w:rPr>
        <w:t>anagement</w:t>
      </w:r>
    </w:p>
    <w:p w14:paraId="19CCA1FE" w14:textId="77777777" w:rsidR="00A018D1" w:rsidRPr="00A018D1" w:rsidRDefault="00A018D1" w:rsidP="00A018D1">
      <w:pPr>
        <w:pStyle w:val="Paragraphedeliste"/>
        <w:numPr>
          <w:ilvl w:val="0"/>
          <w:numId w:val="3"/>
        </w:numPr>
        <w:rPr>
          <w:rFonts w:ascii="Arial" w:hAnsi="Arial" w:cs="Arial"/>
          <w:color w:val="FF0000"/>
          <w:sz w:val="18"/>
          <w:szCs w:val="18"/>
          <w:lang w:val="en-US"/>
        </w:rPr>
      </w:pPr>
      <w:r w:rsidRPr="00A018D1">
        <w:rPr>
          <w:rFonts w:ascii="Arial" w:hAnsi="Arial" w:cs="Arial"/>
          <w:color w:val="FF0000"/>
          <w:sz w:val="18"/>
          <w:szCs w:val="18"/>
          <w:lang w:val="en-US"/>
        </w:rPr>
        <w:t>Occupancy management by presence and luminosity detection</w:t>
      </w:r>
    </w:p>
    <w:p w14:paraId="34D7F60F" w14:textId="4AD6DB73" w:rsidR="00A018D1" w:rsidRPr="00A018D1" w:rsidRDefault="00A018D1" w:rsidP="00A018D1">
      <w:pPr>
        <w:pStyle w:val="Paragraphedeliste"/>
        <w:numPr>
          <w:ilvl w:val="0"/>
          <w:numId w:val="3"/>
        </w:numPr>
        <w:rPr>
          <w:rFonts w:ascii="Arial" w:hAnsi="Arial" w:cs="Arial"/>
          <w:color w:val="FF0000"/>
          <w:sz w:val="18"/>
          <w:szCs w:val="18"/>
          <w:lang w:val="en-US"/>
        </w:rPr>
      </w:pPr>
      <w:r w:rsidRPr="00A018D1">
        <w:rPr>
          <w:rFonts w:ascii="Arial" w:hAnsi="Arial" w:cs="Arial"/>
          <w:color w:val="FF0000"/>
          <w:sz w:val="18"/>
          <w:szCs w:val="18"/>
          <w:lang w:val="en-US"/>
        </w:rPr>
        <w:t>Minimum dimming of lighting in case of unoccupied zone, i.e., about 10% of the luminaire power</w:t>
      </w:r>
    </w:p>
    <w:p w14:paraId="4D2AF89F" w14:textId="77777777" w:rsidR="00A018D1" w:rsidRPr="00A018D1" w:rsidRDefault="00A018D1" w:rsidP="00A018D1">
      <w:pPr>
        <w:pStyle w:val="Paragraphedeliste"/>
        <w:numPr>
          <w:ilvl w:val="0"/>
          <w:numId w:val="3"/>
        </w:numPr>
        <w:rPr>
          <w:rFonts w:ascii="Arial" w:hAnsi="Arial" w:cs="Arial"/>
          <w:color w:val="FF0000"/>
          <w:sz w:val="18"/>
          <w:szCs w:val="18"/>
          <w:lang w:val="en-US"/>
        </w:rPr>
      </w:pPr>
      <w:r w:rsidRPr="00A018D1">
        <w:rPr>
          <w:rFonts w:ascii="Arial" w:hAnsi="Arial" w:cs="Arial"/>
          <w:color w:val="FF0000"/>
          <w:sz w:val="18"/>
          <w:szCs w:val="18"/>
          <w:lang w:val="en-US"/>
        </w:rPr>
        <w:t>Switching on at the regulatory threshold by presence detection</w:t>
      </w:r>
    </w:p>
    <w:p w14:paraId="68EEDDE6" w14:textId="3BE6250E" w:rsidR="00A018D1" w:rsidRDefault="00A018D1" w:rsidP="00A018D1">
      <w:pPr>
        <w:pStyle w:val="Paragraphedeliste"/>
        <w:numPr>
          <w:ilvl w:val="0"/>
          <w:numId w:val="3"/>
        </w:numPr>
        <w:rPr>
          <w:rFonts w:ascii="Arial" w:hAnsi="Arial" w:cs="Arial"/>
          <w:color w:val="FF0000"/>
          <w:sz w:val="18"/>
          <w:szCs w:val="18"/>
          <w:lang w:val="en-US"/>
        </w:rPr>
      </w:pPr>
      <w:r w:rsidRPr="00A018D1">
        <w:rPr>
          <w:rFonts w:ascii="Arial" w:hAnsi="Arial" w:cs="Arial"/>
          <w:color w:val="FF0000"/>
          <w:sz w:val="18"/>
          <w:szCs w:val="18"/>
          <w:lang w:val="en-US"/>
        </w:rPr>
        <w:t>All corridors and stairwells can be forced to switch on or off from the BMS.</w:t>
      </w:r>
    </w:p>
    <w:p w14:paraId="072868CD" w14:textId="56BFB468" w:rsidR="00A018D1" w:rsidRPr="00A018D1" w:rsidRDefault="00A018D1" w:rsidP="00A018D1">
      <w:pPr>
        <w:tabs>
          <w:tab w:val="left" w:pos="468"/>
        </w:tabs>
        <w:rPr>
          <w:sz w:val="18"/>
          <w:szCs w:val="18"/>
          <w:lang w:val="en-US"/>
        </w:rPr>
      </w:pPr>
    </w:p>
    <w:p w14:paraId="21326035" w14:textId="77777777" w:rsidR="00A018D1" w:rsidRDefault="00A018D1" w:rsidP="00A018D1">
      <w:pPr>
        <w:jc w:val="both"/>
        <w:rPr>
          <w:rFonts w:ascii="Arial" w:hAnsi="Arial" w:cs="Arial"/>
          <w:sz w:val="18"/>
          <w:szCs w:val="18"/>
          <w:lang w:val="en-US"/>
        </w:rPr>
      </w:pPr>
      <w:r>
        <w:rPr>
          <w:rFonts w:ascii="Arial" w:hAnsi="Arial" w:cs="Arial"/>
          <w:sz w:val="18"/>
          <w:szCs w:val="18"/>
          <w:lang w:val="en-US"/>
        </w:rPr>
        <w:t xml:space="preserve">The </w:t>
      </w:r>
      <w:r>
        <w:rPr>
          <w:rFonts w:ascii="Arial" w:hAnsi="Arial" w:cs="Arial"/>
          <w:b/>
          <w:bCs/>
          <w:sz w:val="18"/>
          <w:szCs w:val="18"/>
          <w:lang w:val="en-US"/>
        </w:rPr>
        <w:t xml:space="preserve">KNX </w:t>
      </w:r>
      <w:r>
        <w:rPr>
          <w:rFonts w:ascii="Arial" w:hAnsi="Arial" w:cs="Arial"/>
          <w:sz w:val="18"/>
          <w:szCs w:val="18"/>
          <w:lang w:val="en-US"/>
        </w:rPr>
        <w:t xml:space="preserve">system selected will be of the brand </w:t>
      </w:r>
      <w:r>
        <w:rPr>
          <w:rFonts w:ascii="Arial" w:hAnsi="Arial" w:cs="Arial"/>
          <w:b/>
          <w:bCs/>
          <w:sz w:val="18"/>
          <w:szCs w:val="18"/>
          <w:lang w:val="en-US"/>
        </w:rPr>
        <w:t xml:space="preserve">BEG LUXOMAT </w:t>
      </w:r>
      <w:r>
        <w:rPr>
          <w:rFonts w:ascii="Arial" w:hAnsi="Arial" w:cs="Arial"/>
          <w:sz w:val="18"/>
          <w:szCs w:val="18"/>
          <w:lang w:val="en-US"/>
        </w:rPr>
        <w:t xml:space="preserve">or </w:t>
      </w:r>
      <w:r>
        <w:rPr>
          <w:rFonts w:ascii="Arial" w:hAnsi="Arial" w:cs="Arial"/>
          <w:b/>
          <w:bCs/>
          <w:sz w:val="18"/>
          <w:szCs w:val="18"/>
          <w:lang w:val="en-US"/>
        </w:rPr>
        <w:t xml:space="preserve">technically equivalent, </w:t>
      </w:r>
      <w:r>
        <w:rPr>
          <w:rFonts w:ascii="Arial" w:hAnsi="Arial" w:cs="Arial"/>
          <w:sz w:val="18"/>
          <w:szCs w:val="18"/>
          <w:lang w:val="en-US"/>
        </w:rPr>
        <w:t>comprising the following equipment</w:t>
      </w:r>
    </w:p>
    <w:p w14:paraId="24A18E53" w14:textId="77777777" w:rsidR="00A018D1" w:rsidRDefault="00A018D1" w:rsidP="00A018D1">
      <w:pPr>
        <w:jc w:val="both"/>
        <w:rPr>
          <w:rFonts w:ascii="Arial" w:hAnsi="Arial" w:cs="Arial"/>
          <w:sz w:val="18"/>
          <w:szCs w:val="18"/>
          <w:lang w:val="en-US"/>
        </w:rPr>
      </w:pPr>
    </w:p>
    <w:p w14:paraId="64DDBB0D" w14:textId="77777777" w:rsidR="00A018D1" w:rsidRPr="00F43B04" w:rsidRDefault="00A018D1" w:rsidP="00A018D1">
      <w:pPr>
        <w:pStyle w:val="Paragraphedeliste"/>
        <w:numPr>
          <w:ilvl w:val="0"/>
          <w:numId w:val="4"/>
        </w:numPr>
        <w:jc w:val="both"/>
        <w:rPr>
          <w:rFonts w:ascii="Arial" w:hAnsi="Arial" w:cs="Arial"/>
          <w:sz w:val="18"/>
          <w:szCs w:val="18"/>
          <w:lang w:val="en-US"/>
        </w:rPr>
      </w:pPr>
      <w:r>
        <w:rPr>
          <w:noProof/>
        </w:rPr>
        <w:drawing>
          <wp:anchor distT="0" distB="0" distL="114300" distR="114300" simplePos="0" relativeHeight="251662336" behindDoc="0" locked="0" layoutInCell="1" allowOverlap="1" wp14:anchorId="0B973494" wp14:editId="42C8CD09">
            <wp:simplePos x="0" y="0"/>
            <wp:positionH relativeFrom="column">
              <wp:posOffset>6366960</wp:posOffset>
            </wp:positionH>
            <wp:positionV relativeFrom="paragraph">
              <wp:posOffset>72575</wp:posOffset>
            </wp:positionV>
            <wp:extent cx="439387" cy="510639"/>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387" cy="51063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KNX power supply </w:t>
      </w:r>
      <w:r>
        <w:rPr>
          <w:rFonts w:ascii="Arial" w:hAnsi="Arial" w:cs="Arial"/>
          <w:sz w:val="18"/>
          <w:szCs w:val="18"/>
          <w:lang w:val="en-US"/>
        </w:rPr>
        <w:t xml:space="preserve">type </w:t>
      </w:r>
      <w:r>
        <w:rPr>
          <w:rFonts w:ascii="Arial" w:hAnsi="Arial" w:cs="Arial"/>
          <w:b/>
          <w:bCs/>
          <w:sz w:val="18"/>
          <w:szCs w:val="18"/>
          <w:lang w:val="en-US"/>
        </w:rPr>
        <w:t>PSN-230/640/30-KNX-REG</w:t>
      </w:r>
    </w:p>
    <w:p w14:paraId="295DC4B4" w14:textId="77777777" w:rsidR="00A018D1" w:rsidRDefault="00A018D1" w:rsidP="00A018D1">
      <w:pPr>
        <w:pStyle w:val="Paragraphedeliste"/>
        <w:ind w:left="360"/>
        <w:jc w:val="both"/>
        <w:rPr>
          <w:rFonts w:ascii="Arial" w:hAnsi="Arial" w:cs="Arial"/>
          <w:sz w:val="18"/>
          <w:szCs w:val="18"/>
          <w:lang w:val="en-US"/>
        </w:rPr>
      </w:pPr>
      <w:r>
        <w:rPr>
          <w:rFonts w:ascii="Arial" w:hAnsi="Arial" w:cs="Arial"/>
          <w:sz w:val="18"/>
          <w:szCs w:val="18"/>
          <w:lang w:val="en-US"/>
        </w:rPr>
        <w:t>230V AC / 30V DC BUS KNX / 640mA/ 1000m BUS max</w:t>
      </w:r>
    </w:p>
    <w:p w14:paraId="0D500536" w14:textId="77777777" w:rsidR="00A018D1" w:rsidRDefault="00A018D1" w:rsidP="00A018D1">
      <w:pPr>
        <w:pStyle w:val="Paragraphedeliste"/>
        <w:ind w:left="360"/>
        <w:jc w:val="both"/>
        <w:rPr>
          <w:rFonts w:ascii="Arial" w:hAnsi="Arial" w:cs="Arial"/>
          <w:sz w:val="18"/>
          <w:szCs w:val="18"/>
          <w:lang w:val="en-US"/>
        </w:rPr>
      </w:pPr>
      <w:r>
        <w:rPr>
          <w:rFonts w:ascii="Arial" w:hAnsi="Arial" w:cs="Arial"/>
          <w:sz w:val="18"/>
          <w:szCs w:val="18"/>
          <w:lang w:val="en-US"/>
        </w:rPr>
        <w:t xml:space="preserve">Integrated choke to supply the bus with constant and stabilized current </w:t>
      </w:r>
    </w:p>
    <w:p w14:paraId="51E49799" w14:textId="77777777" w:rsidR="00A018D1" w:rsidRDefault="00A018D1" w:rsidP="00A018D1">
      <w:pPr>
        <w:pStyle w:val="Paragraphedeliste"/>
        <w:ind w:left="360"/>
        <w:jc w:val="both"/>
        <w:rPr>
          <w:rFonts w:ascii="Arial" w:hAnsi="Arial" w:cs="Arial"/>
          <w:sz w:val="18"/>
          <w:szCs w:val="18"/>
          <w:lang w:val="en-US"/>
        </w:rPr>
      </w:pPr>
      <w:r>
        <w:rPr>
          <w:rFonts w:ascii="Arial" w:hAnsi="Arial" w:cs="Arial"/>
          <w:sz w:val="18"/>
          <w:szCs w:val="18"/>
          <w:lang w:val="en-US"/>
        </w:rPr>
        <w:t>Up to 64 participants on the KNX BUS (Multi-sensors / PB interfaces / Actuators…)</w:t>
      </w:r>
    </w:p>
    <w:p w14:paraId="49989E26" w14:textId="77777777" w:rsidR="00A018D1" w:rsidRDefault="00A018D1" w:rsidP="00A018D1">
      <w:pPr>
        <w:jc w:val="both"/>
        <w:rPr>
          <w:rFonts w:ascii="Arial" w:hAnsi="Arial" w:cs="Arial"/>
          <w:sz w:val="18"/>
          <w:szCs w:val="18"/>
          <w:lang w:val="en-US"/>
        </w:rPr>
      </w:pPr>
    </w:p>
    <w:p w14:paraId="7EF80246" w14:textId="77777777" w:rsidR="00A018D1" w:rsidRPr="00C87108" w:rsidRDefault="00A018D1" w:rsidP="00A018D1">
      <w:pPr>
        <w:pStyle w:val="Paragraphedeliste"/>
        <w:numPr>
          <w:ilvl w:val="0"/>
          <w:numId w:val="4"/>
        </w:numPr>
        <w:jc w:val="both"/>
        <w:rPr>
          <w:rFonts w:ascii="Arial" w:hAnsi="Arial" w:cs="Arial"/>
          <w:sz w:val="18"/>
          <w:szCs w:val="18"/>
          <w:lang w:val="en-US"/>
        </w:rPr>
      </w:pPr>
      <w:r>
        <w:rPr>
          <w:noProof/>
        </w:rPr>
        <w:drawing>
          <wp:anchor distT="0" distB="0" distL="114300" distR="114300" simplePos="0" relativeHeight="251664384" behindDoc="0" locked="0" layoutInCell="1" allowOverlap="1" wp14:anchorId="2C6E9FBF" wp14:editId="2AF3352F">
            <wp:simplePos x="0" y="0"/>
            <wp:positionH relativeFrom="column">
              <wp:posOffset>6074977</wp:posOffset>
            </wp:positionH>
            <wp:positionV relativeFrom="paragraph">
              <wp:posOffset>69648</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F4C1AE6" wp14:editId="35B0C6B1">
            <wp:simplePos x="0" y="0"/>
            <wp:positionH relativeFrom="column">
              <wp:posOffset>5294356</wp:posOffset>
            </wp:positionH>
            <wp:positionV relativeFrom="paragraph">
              <wp:posOffset>71120</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Switching actuator </w:t>
      </w:r>
      <w:r>
        <w:rPr>
          <w:rFonts w:ascii="Arial" w:hAnsi="Arial" w:cs="Arial"/>
          <w:sz w:val="18"/>
          <w:szCs w:val="18"/>
          <w:lang w:val="en-US"/>
        </w:rPr>
        <w:t xml:space="preserve">“TOR” type </w:t>
      </w:r>
      <w:r>
        <w:rPr>
          <w:rFonts w:ascii="Arial" w:hAnsi="Arial" w:cs="Arial"/>
          <w:b/>
          <w:bCs/>
          <w:sz w:val="18"/>
          <w:szCs w:val="18"/>
          <w:lang w:val="en-US"/>
        </w:rPr>
        <w:t>SA4/8/230/16/H/KNX REG</w:t>
      </w:r>
    </w:p>
    <w:p w14:paraId="0B7C3BE8" w14:textId="77777777" w:rsidR="00A018D1" w:rsidRDefault="00A018D1" w:rsidP="00A018D1">
      <w:pPr>
        <w:pStyle w:val="Paragraphedeliste"/>
        <w:ind w:left="360"/>
        <w:jc w:val="both"/>
        <w:rPr>
          <w:rFonts w:ascii="Arial" w:hAnsi="Arial" w:cs="Arial"/>
          <w:sz w:val="18"/>
          <w:szCs w:val="18"/>
          <w:lang w:val="en-US"/>
        </w:rPr>
      </w:pPr>
      <w:r>
        <w:rPr>
          <w:rFonts w:ascii="Arial" w:hAnsi="Arial" w:cs="Arial"/>
          <w:sz w:val="18"/>
          <w:szCs w:val="18"/>
          <w:lang w:val="en-US"/>
        </w:rPr>
        <w:t>Power supply via KNX BUS</w:t>
      </w:r>
    </w:p>
    <w:p w14:paraId="3812EC27" w14:textId="77777777" w:rsidR="00A018D1" w:rsidRDefault="00A018D1" w:rsidP="00A018D1">
      <w:pPr>
        <w:pStyle w:val="Paragraphedeliste"/>
        <w:ind w:left="360"/>
        <w:jc w:val="both"/>
        <w:rPr>
          <w:rFonts w:ascii="Arial" w:hAnsi="Arial" w:cs="Arial"/>
          <w:sz w:val="18"/>
          <w:szCs w:val="18"/>
          <w:lang w:val="en-US"/>
        </w:rPr>
      </w:pPr>
      <w:r w:rsidRPr="005209ED">
        <w:rPr>
          <w:rFonts w:ascii="Arial" w:hAnsi="Arial" w:cs="Arial"/>
          <w:sz w:val="18"/>
          <w:szCs w:val="18"/>
          <w:lang w:val="en-US"/>
        </w:rPr>
        <w:t xml:space="preserve">Outputs: </w:t>
      </w:r>
      <w:r w:rsidRPr="005209ED">
        <w:rPr>
          <w:rFonts w:ascii="Arial" w:hAnsi="Arial" w:cs="Arial"/>
          <w:b/>
          <w:bCs/>
          <w:sz w:val="18"/>
          <w:szCs w:val="18"/>
          <w:lang w:val="en-US"/>
        </w:rPr>
        <w:t xml:space="preserve">4 (SA4) </w:t>
      </w:r>
      <w:r w:rsidRPr="005209ED">
        <w:rPr>
          <w:rFonts w:ascii="Arial" w:hAnsi="Arial" w:cs="Arial"/>
          <w:sz w:val="18"/>
          <w:szCs w:val="18"/>
          <w:lang w:val="en-US"/>
        </w:rPr>
        <w:t xml:space="preserve">or </w:t>
      </w:r>
      <w:r w:rsidRPr="005209ED">
        <w:rPr>
          <w:rFonts w:ascii="Arial" w:hAnsi="Arial" w:cs="Arial"/>
          <w:b/>
          <w:bCs/>
          <w:sz w:val="18"/>
          <w:szCs w:val="18"/>
          <w:lang w:val="en-US"/>
        </w:rPr>
        <w:t xml:space="preserve">8 (SA8) 16 A </w:t>
      </w:r>
      <w:r w:rsidRPr="005209ED">
        <w:rPr>
          <w:rFonts w:ascii="Arial" w:hAnsi="Arial" w:cs="Arial"/>
          <w:sz w:val="18"/>
          <w:szCs w:val="18"/>
          <w:lang w:val="en-US"/>
        </w:rPr>
        <w:t xml:space="preserve">switching </w:t>
      </w:r>
      <w:r>
        <w:rPr>
          <w:rFonts w:ascii="Arial" w:hAnsi="Arial" w:cs="Arial"/>
          <w:sz w:val="18"/>
          <w:szCs w:val="18"/>
          <w:lang w:val="en-US"/>
        </w:rPr>
        <w:t xml:space="preserve">outputs </w:t>
      </w:r>
    </w:p>
    <w:p w14:paraId="4994BD52" w14:textId="75A270E6" w:rsidR="00A018D1" w:rsidRPr="005209ED" w:rsidRDefault="00A018D1" w:rsidP="00D83E76">
      <w:pPr>
        <w:pStyle w:val="Paragraphedeliste"/>
        <w:ind w:left="360"/>
        <w:jc w:val="both"/>
        <w:rPr>
          <w:rFonts w:ascii="Arial" w:hAnsi="Arial" w:cs="Arial"/>
          <w:sz w:val="18"/>
          <w:szCs w:val="18"/>
          <w:lang w:val="en-US"/>
        </w:rPr>
      </w:pPr>
      <w:r>
        <w:rPr>
          <w:rFonts w:ascii="Arial" w:hAnsi="Arial" w:cs="Arial"/>
          <w:sz w:val="18"/>
          <w:szCs w:val="18"/>
          <w:lang w:val="en-US"/>
        </w:rPr>
        <w:t xml:space="preserve">Current measurement possible with actuator type </w:t>
      </w:r>
      <w:r>
        <w:rPr>
          <w:rFonts w:ascii="Arial" w:hAnsi="Arial" w:cs="Arial"/>
          <w:b/>
          <w:bCs/>
          <w:sz w:val="18"/>
          <w:szCs w:val="18"/>
          <w:lang w:val="en-US"/>
        </w:rPr>
        <w:t>SA4/8-230/16/H/EM/KNX REG</w:t>
      </w:r>
    </w:p>
    <w:p w14:paraId="19C93C50" w14:textId="77777777" w:rsidR="00A018D1" w:rsidRDefault="00A018D1" w:rsidP="00A018D1">
      <w:pPr>
        <w:rPr>
          <w:rFonts w:ascii="Arial" w:hAnsi="Arial" w:cs="Arial"/>
          <w:sz w:val="18"/>
          <w:szCs w:val="18"/>
          <w:lang w:val="en-US"/>
        </w:rPr>
      </w:pPr>
      <w:r>
        <w:rPr>
          <w:noProof/>
        </w:rPr>
        <w:drawing>
          <wp:anchor distT="0" distB="0" distL="114300" distR="114300" simplePos="0" relativeHeight="251666432" behindDoc="0" locked="0" layoutInCell="1" allowOverlap="1" wp14:anchorId="54A4BD7E" wp14:editId="4F067B64">
            <wp:simplePos x="0" y="0"/>
            <wp:positionH relativeFrom="column">
              <wp:posOffset>6402087</wp:posOffset>
            </wp:positionH>
            <wp:positionV relativeFrom="paragraph">
              <wp:posOffset>99695</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1B9BC8" w14:textId="77777777" w:rsidR="00A018D1" w:rsidRPr="007955CC" w:rsidRDefault="00A018D1" w:rsidP="00A018D1">
      <w:pPr>
        <w:pStyle w:val="Paragraphedeliste"/>
        <w:numPr>
          <w:ilvl w:val="0"/>
          <w:numId w:val="4"/>
        </w:numPr>
        <w:rPr>
          <w:rFonts w:ascii="Arial" w:hAnsi="Arial" w:cs="Arial"/>
          <w:sz w:val="18"/>
          <w:szCs w:val="18"/>
          <w:lang w:val="en-US"/>
        </w:rPr>
      </w:pPr>
      <w:r>
        <w:rPr>
          <w:rFonts w:ascii="Arial" w:hAnsi="Arial" w:cs="Arial"/>
          <w:b/>
          <w:bCs/>
          <w:sz w:val="18"/>
          <w:szCs w:val="18"/>
          <w:lang w:val="en-US"/>
        </w:rPr>
        <w:t xml:space="preserve">DALI/KNX Gateway </w:t>
      </w:r>
      <w:r>
        <w:rPr>
          <w:rFonts w:ascii="Arial" w:hAnsi="Arial" w:cs="Arial"/>
          <w:sz w:val="18"/>
          <w:szCs w:val="18"/>
          <w:lang w:val="en-US"/>
        </w:rPr>
        <w:t xml:space="preserve">type </w:t>
      </w:r>
      <w:r>
        <w:rPr>
          <w:rFonts w:ascii="Arial" w:hAnsi="Arial" w:cs="Arial"/>
          <w:b/>
          <w:bCs/>
          <w:sz w:val="18"/>
          <w:szCs w:val="18"/>
          <w:lang w:val="en-US"/>
        </w:rPr>
        <w:t>DA64-230/KNX REG</w:t>
      </w:r>
    </w:p>
    <w:p w14:paraId="363435E0" w14:textId="77777777" w:rsidR="00A018D1" w:rsidRDefault="00A018D1" w:rsidP="00A018D1">
      <w:pPr>
        <w:pStyle w:val="Paragraphedeliste"/>
        <w:ind w:left="360"/>
        <w:rPr>
          <w:rFonts w:ascii="Arial" w:hAnsi="Arial" w:cs="Arial"/>
          <w:sz w:val="18"/>
          <w:szCs w:val="18"/>
          <w:lang w:val="en-US"/>
        </w:rPr>
      </w:pPr>
      <w:r>
        <w:rPr>
          <w:rFonts w:ascii="Arial" w:hAnsi="Arial" w:cs="Arial"/>
          <w:sz w:val="18"/>
          <w:szCs w:val="18"/>
          <w:lang w:val="en-US"/>
        </w:rPr>
        <w:t>Power supply 230V AC – Communication via KNX BUS</w:t>
      </w:r>
    </w:p>
    <w:p w14:paraId="0C03B3A3" w14:textId="77777777" w:rsidR="00A018D1" w:rsidRDefault="00A018D1" w:rsidP="00A018D1">
      <w:pPr>
        <w:pStyle w:val="Paragraphedeliste"/>
        <w:ind w:left="360"/>
        <w:rPr>
          <w:rFonts w:ascii="Arial" w:hAnsi="Arial" w:cs="Arial"/>
          <w:sz w:val="18"/>
          <w:szCs w:val="18"/>
          <w:lang w:val="en-US"/>
        </w:rPr>
      </w:pPr>
      <w:r>
        <w:rPr>
          <w:rFonts w:ascii="Arial" w:hAnsi="Arial" w:cs="Arial"/>
          <w:sz w:val="18"/>
          <w:szCs w:val="18"/>
          <w:lang w:val="en-US"/>
        </w:rPr>
        <w:t>DALI BUS supply for 64 luminaires in 16 groups / 16 scenes</w:t>
      </w:r>
    </w:p>
    <w:p w14:paraId="050F1EDA" w14:textId="6E541D91" w:rsidR="00A018D1" w:rsidRDefault="00A018D1" w:rsidP="00A018D1">
      <w:pPr>
        <w:pStyle w:val="Paragraphedeliste"/>
        <w:ind w:left="360"/>
        <w:rPr>
          <w:rFonts w:ascii="Arial" w:hAnsi="Arial" w:cs="Arial"/>
          <w:b/>
          <w:bCs/>
          <w:sz w:val="18"/>
          <w:szCs w:val="18"/>
          <w:lang w:val="en-US"/>
        </w:rPr>
      </w:pPr>
      <w:r>
        <w:rPr>
          <w:rFonts w:ascii="Arial" w:hAnsi="Arial" w:cs="Arial"/>
          <w:sz w:val="18"/>
          <w:szCs w:val="18"/>
          <w:lang w:val="en-US"/>
        </w:rPr>
        <w:t xml:space="preserve">Support for </w:t>
      </w:r>
      <w:r>
        <w:rPr>
          <w:rFonts w:ascii="Arial" w:hAnsi="Arial" w:cs="Arial"/>
          <w:b/>
          <w:bCs/>
          <w:sz w:val="18"/>
          <w:szCs w:val="18"/>
          <w:lang w:val="en-US"/>
        </w:rPr>
        <w:t xml:space="preserve">RGB </w:t>
      </w:r>
      <w:r>
        <w:rPr>
          <w:rFonts w:ascii="Arial" w:hAnsi="Arial" w:cs="Arial"/>
          <w:sz w:val="18"/>
          <w:szCs w:val="18"/>
          <w:lang w:val="en-US"/>
        </w:rPr>
        <w:t xml:space="preserve">and </w:t>
      </w:r>
      <w:r>
        <w:rPr>
          <w:rFonts w:ascii="Arial" w:hAnsi="Arial" w:cs="Arial"/>
          <w:b/>
          <w:bCs/>
          <w:sz w:val="18"/>
          <w:szCs w:val="18"/>
          <w:lang w:val="en-US"/>
        </w:rPr>
        <w:t>TW (Tunable White – DALI Type 8)</w:t>
      </w:r>
    </w:p>
    <w:p w14:paraId="2BFF471A" w14:textId="7B577AFF" w:rsidR="008C2598" w:rsidRDefault="008C2598" w:rsidP="00A018D1">
      <w:pPr>
        <w:pStyle w:val="Paragraphedeliste"/>
        <w:ind w:left="360"/>
        <w:rPr>
          <w:rFonts w:ascii="Arial" w:hAnsi="Arial" w:cs="Arial"/>
          <w:b/>
          <w:bCs/>
          <w:sz w:val="18"/>
          <w:szCs w:val="18"/>
          <w:lang w:val="en-US"/>
        </w:rPr>
      </w:pPr>
    </w:p>
    <w:p w14:paraId="66167E92" w14:textId="0802A3A6" w:rsidR="008C2598" w:rsidRDefault="008C2598" w:rsidP="00A018D1">
      <w:pPr>
        <w:pStyle w:val="Paragraphedeliste"/>
        <w:ind w:left="360"/>
        <w:rPr>
          <w:rFonts w:ascii="Arial" w:hAnsi="Arial" w:cs="Arial"/>
          <w:b/>
          <w:bCs/>
          <w:sz w:val="18"/>
          <w:szCs w:val="18"/>
          <w:lang w:val="en-US"/>
        </w:rPr>
      </w:pPr>
    </w:p>
    <w:p w14:paraId="684CCD67" w14:textId="6570C7CD" w:rsidR="008C2598" w:rsidRDefault="008C2598" w:rsidP="00A018D1">
      <w:pPr>
        <w:pStyle w:val="Paragraphedeliste"/>
        <w:ind w:left="360"/>
        <w:rPr>
          <w:rFonts w:ascii="Arial" w:hAnsi="Arial" w:cs="Arial"/>
          <w:b/>
          <w:bCs/>
          <w:sz w:val="18"/>
          <w:szCs w:val="18"/>
          <w:lang w:val="en-US"/>
        </w:rPr>
      </w:pPr>
    </w:p>
    <w:p w14:paraId="32ADE614" w14:textId="77777777" w:rsidR="008C2598" w:rsidRDefault="008C2598" w:rsidP="00A018D1">
      <w:pPr>
        <w:pStyle w:val="Paragraphedeliste"/>
        <w:ind w:left="360"/>
        <w:rPr>
          <w:rFonts w:ascii="Arial" w:hAnsi="Arial" w:cs="Arial"/>
          <w:b/>
          <w:bCs/>
          <w:sz w:val="18"/>
          <w:szCs w:val="18"/>
          <w:lang w:val="en-US"/>
        </w:rPr>
      </w:pPr>
    </w:p>
    <w:p w14:paraId="301F523C" w14:textId="77777777" w:rsidR="00A018D1" w:rsidRPr="007955CC" w:rsidRDefault="00A018D1" w:rsidP="00A018D1">
      <w:pPr>
        <w:pStyle w:val="Paragraphedeliste"/>
        <w:ind w:left="360"/>
        <w:rPr>
          <w:rFonts w:ascii="Arial" w:hAnsi="Arial" w:cs="Arial"/>
          <w:b/>
          <w:bCs/>
          <w:sz w:val="18"/>
          <w:szCs w:val="18"/>
          <w:lang w:val="en-US"/>
        </w:rPr>
      </w:pPr>
    </w:p>
    <w:p w14:paraId="3CA294C0" w14:textId="3FAF5F72" w:rsidR="00A018D1" w:rsidRPr="007955CC" w:rsidRDefault="00A018D1" w:rsidP="00A018D1">
      <w:pPr>
        <w:pStyle w:val="Paragraphedeliste"/>
        <w:numPr>
          <w:ilvl w:val="0"/>
          <w:numId w:val="4"/>
        </w:numPr>
        <w:rPr>
          <w:rFonts w:ascii="Arial" w:hAnsi="Arial" w:cs="Arial"/>
          <w:lang w:val="en-US"/>
        </w:rPr>
      </w:pPr>
      <w:r w:rsidRPr="007955CC">
        <w:rPr>
          <w:rFonts w:ascii="Arial" w:hAnsi="Arial" w:cs="Arial"/>
          <w:b/>
          <w:bCs/>
          <w:sz w:val="18"/>
          <w:szCs w:val="18"/>
          <w:lang w:val="en-US"/>
        </w:rPr>
        <w:lastRenderedPageBreak/>
        <w:t xml:space="preserve">KNX multi-sensor </w:t>
      </w:r>
      <w:r w:rsidRPr="007955CC">
        <w:rPr>
          <w:rFonts w:ascii="Arial" w:hAnsi="Arial" w:cs="Arial"/>
          <w:sz w:val="18"/>
          <w:szCs w:val="18"/>
          <w:lang w:val="en-US"/>
        </w:rPr>
        <w:t xml:space="preserve">type </w:t>
      </w:r>
      <w:r w:rsidRPr="007955CC">
        <w:rPr>
          <w:rFonts w:ascii="Arial" w:hAnsi="Arial" w:cs="Arial"/>
          <w:b/>
          <w:bCs/>
          <w:sz w:val="18"/>
          <w:szCs w:val="18"/>
          <w:lang w:val="en-US"/>
        </w:rPr>
        <w:t>PDx-KNX-BA/S</w:t>
      </w:r>
      <w:r>
        <w:rPr>
          <w:rFonts w:ascii="Arial" w:hAnsi="Arial" w:cs="Arial"/>
          <w:b/>
          <w:bCs/>
          <w:sz w:val="18"/>
          <w:szCs w:val="18"/>
          <w:lang w:val="en-US"/>
        </w:rPr>
        <w:t>T/DX</w:t>
      </w:r>
    </w:p>
    <w:p w14:paraId="41EE4EDC" w14:textId="77777777" w:rsidR="008C2598" w:rsidRDefault="00A018D1" w:rsidP="00D83E76">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3328A7A9" w14:textId="7798F4A5" w:rsidR="00A018D1" w:rsidRPr="00D83E76" w:rsidRDefault="00D83E76" w:rsidP="00D83E76">
      <w:pPr>
        <w:pStyle w:val="Paragraphedeliste"/>
        <w:ind w:left="360"/>
        <w:rPr>
          <w:rFonts w:ascii="Arial" w:hAnsi="Arial" w:cs="Arial"/>
          <w:sz w:val="18"/>
          <w:szCs w:val="18"/>
          <w:lang w:val="en-US"/>
        </w:rPr>
      </w:pPr>
      <w:r w:rsidRPr="005F58B4">
        <w:rPr>
          <w:noProof/>
        </w:rPr>
        <w:drawing>
          <wp:anchor distT="0" distB="0" distL="114300" distR="114300" simplePos="0" relativeHeight="251674624" behindDoc="0" locked="0" layoutInCell="1" allowOverlap="1" wp14:anchorId="013A10B6" wp14:editId="6A1AD690">
            <wp:simplePos x="0" y="0"/>
            <wp:positionH relativeFrom="column">
              <wp:posOffset>5479415</wp:posOffset>
            </wp:positionH>
            <wp:positionV relativeFrom="paragraph">
              <wp:posOffset>13618</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BDCDF74" wp14:editId="6E1F32E8">
            <wp:simplePos x="0" y="0"/>
            <wp:positionH relativeFrom="column">
              <wp:posOffset>4701540</wp:posOffset>
            </wp:positionH>
            <wp:positionV relativeFrom="paragraph">
              <wp:posOffset>50517</wp:posOffset>
            </wp:positionV>
            <wp:extent cx="589915" cy="428625"/>
            <wp:effectExtent l="0" t="0" r="0" b="3175"/>
            <wp:wrapThrough wrapText="bothSides">
              <wp:wrapPolygon edited="0">
                <wp:start x="0" y="0"/>
                <wp:lineTo x="0" y="21120"/>
                <wp:lineTo x="20926" y="21120"/>
                <wp:lineTo x="20926" y="0"/>
                <wp:lineTo x="0" y="0"/>
              </wp:wrapPolygon>
            </wp:wrapThrough>
            <wp:docPr id="2" name="Image 2"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9915" cy="428625"/>
                    </a:xfrm>
                    <a:prstGeom prst="rect">
                      <a:avLst/>
                    </a:prstGeom>
                  </pic:spPr>
                </pic:pic>
              </a:graphicData>
            </a:graphic>
            <wp14:sizeRelH relativeFrom="page">
              <wp14:pctWidth>0</wp14:pctWidth>
            </wp14:sizeRelH>
            <wp14:sizeRelV relativeFrom="page">
              <wp14:pctHeight>0</wp14:pctHeight>
            </wp14:sizeRelV>
          </wp:anchor>
        </w:drawing>
      </w:r>
    </w:p>
    <w:p w14:paraId="09B45901" w14:textId="71972AB9" w:rsidR="00A018D1" w:rsidRDefault="00A018D1" w:rsidP="00A018D1">
      <w:pPr>
        <w:pStyle w:val="Paragraphedeliste"/>
        <w:ind w:left="360"/>
        <w:rPr>
          <w:rFonts w:ascii="Arial" w:hAnsi="Arial" w:cs="Arial"/>
          <w:sz w:val="18"/>
          <w:szCs w:val="18"/>
          <w:lang w:val="en-US"/>
        </w:rPr>
      </w:pPr>
      <w:r>
        <w:rPr>
          <w:rFonts w:ascii="Arial" w:hAnsi="Arial" w:cs="Arial"/>
          <w:b/>
          <w:bCs/>
          <w:sz w:val="18"/>
          <w:szCs w:val="18"/>
          <w:lang w:val="en-US"/>
        </w:rPr>
        <w:t xml:space="preserve">PD4-KNX-C SM/FC/FM </w:t>
      </w:r>
      <w:r>
        <w:rPr>
          <w:rFonts w:ascii="Arial" w:hAnsi="Arial" w:cs="Arial"/>
          <w:sz w:val="18"/>
          <w:szCs w:val="18"/>
          <w:lang w:val="en-US"/>
        </w:rPr>
        <w:t>(DX): 40 x 5 m</w:t>
      </w:r>
      <w:r w:rsidR="003B4545">
        <w:rPr>
          <w:rFonts w:ascii="Arial" w:hAnsi="Arial" w:cs="Arial"/>
          <w:sz w:val="18"/>
          <w:szCs w:val="18"/>
          <w:lang w:val="en-US"/>
        </w:rPr>
        <w:t xml:space="preserve"> across</w:t>
      </w:r>
      <w:r>
        <w:rPr>
          <w:rFonts w:ascii="Arial" w:hAnsi="Arial" w:cs="Arial"/>
          <w:sz w:val="18"/>
          <w:szCs w:val="18"/>
          <w:lang w:val="en-US"/>
        </w:rPr>
        <w:t xml:space="preserve">, 20 x 3 </w:t>
      </w:r>
      <w:r w:rsidR="003B4545">
        <w:rPr>
          <w:rFonts w:ascii="Arial" w:hAnsi="Arial" w:cs="Arial"/>
          <w:sz w:val="18"/>
          <w:szCs w:val="18"/>
          <w:lang w:val="en-US"/>
        </w:rPr>
        <w:t>towards</w:t>
      </w:r>
      <w:r>
        <w:rPr>
          <w:rFonts w:ascii="Arial" w:hAnsi="Arial" w:cs="Arial"/>
          <w:sz w:val="18"/>
          <w:szCs w:val="18"/>
          <w:lang w:val="en-US"/>
        </w:rPr>
        <w:t xml:space="preserve">, </w:t>
      </w:r>
      <w:r w:rsidRPr="00381001">
        <w:rPr>
          <w:rFonts w:ascii="Arial" w:hAnsi="Arial" w:cs="Arial"/>
          <w:sz w:val="18"/>
          <w:szCs w:val="18"/>
          <w:lang w:val="en-US"/>
        </w:rPr>
        <w:t>Ø</w:t>
      </w:r>
      <w:r>
        <w:rPr>
          <w:rFonts w:ascii="Arial" w:hAnsi="Arial" w:cs="Arial"/>
          <w:sz w:val="18"/>
          <w:szCs w:val="18"/>
          <w:lang w:val="en-US"/>
        </w:rPr>
        <w:t xml:space="preserve"> 8 m vertical</w:t>
      </w:r>
    </w:p>
    <w:p w14:paraId="66C72698" w14:textId="35B59FED" w:rsidR="00A018D1" w:rsidRDefault="00A018D1" w:rsidP="00A018D1">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Circulation</w:t>
      </w:r>
    </w:p>
    <w:p w14:paraId="01208E02" w14:textId="42425CE7" w:rsidR="00A018D1" w:rsidRDefault="00A018D1" w:rsidP="00A018D1">
      <w:pPr>
        <w:pStyle w:val="Paragraphedeliste"/>
        <w:ind w:left="360"/>
        <w:rPr>
          <w:rFonts w:ascii="Arial" w:hAnsi="Arial" w:cs="Arial"/>
          <w:sz w:val="18"/>
          <w:szCs w:val="18"/>
          <w:lang w:val="en-US"/>
        </w:rPr>
      </w:pPr>
      <w:r>
        <w:rPr>
          <w:rFonts w:ascii="Arial" w:hAnsi="Arial" w:cs="Arial"/>
          <w:b/>
          <w:bCs/>
          <w:color w:val="000000" w:themeColor="text1"/>
          <w:sz w:val="18"/>
          <w:szCs w:val="18"/>
          <w:lang w:val="en-US"/>
        </w:rPr>
        <w:t xml:space="preserve">PD4-KNX SM/FC/FM </w:t>
      </w:r>
      <w:r>
        <w:rPr>
          <w:rFonts w:ascii="Arial" w:hAnsi="Arial" w:cs="Arial"/>
          <w:color w:val="000000" w:themeColor="text1"/>
          <w:sz w:val="18"/>
          <w:szCs w:val="18"/>
          <w:lang w:val="en-US"/>
        </w:rPr>
        <w:t xml:space="preserve">(BA-ST-DX): </w:t>
      </w:r>
      <w:r w:rsidRPr="00381001">
        <w:rPr>
          <w:rFonts w:ascii="Arial" w:hAnsi="Arial" w:cs="Arial"/>
          <w:sz w:val="18"/>
          <w:szCs w:val="18"/>
          <w:lang w:val="en-US"/>
        </w:rPr>
        <w:t>Ø</w:t>
      </w:r>
      <w:r>
        <w:rPr>
          <w:rFonts w:ascii="Arial" w:hAnsi="Arial" w:cs="Arial"/>
          <w:sz w:val="18"/>
          <w:szCs w:val="18"/>
          <w:lang w:val="en-US"/>
        </w:rPr>
        <w:t xml:space="preserve"> 24 m across, </w:t>
      </w:r>
      <w:r w:rsidRPr="00381001">
        <w:rPr>
          <w:rFonts w:ascii="Arial" w:hAnsi="Arial" w:cs="Arial"/>
          <w:sz w:val="18"/>
          <w:szCs w:val="18"/>
          <w:lang w:val="en-US"/>
        </w:rPr>
        <w:t>Ø</w:t>
      </w:r>
      <w:r>
        <w:rPr>
          <w:rFonts w:ascii="Arial" w:hAnsi="Arial" w:cs="Arial"/>
          <w:sz w:val="18"/>
          <w:szCs w:val="18"/>
          <w:lang w:val="en-US"/>
        </w:rPr>
        <w:t xml:space="preserve"> 8 m </w:t>
      </w:r>
      <w:r w:rsidR="003B4545">
        <w:rPr>
          <w:rFonts w:ascii="Arial" w:hAnsi="Arial" w:cs="Arial"/>
          <w:sz w:val="18"/>
          <w:szCs w:val="18"/>
          <w:lang w:val="en-US"/>
        </w:rPr>
        <w:t>towards</w:t>
      </w:r>
      <w:r>
        <w:rPr>
          <w:rFonts w:ascii="Arial" w:hAnsi="Arial" w:cs="Arial"/>
          <w:sz w:val="18"/>
          <w:szCs w:val="18"/>
          <w:lang w:val="en-US"/>
        </w:rPr>
        <w:t xml:space="preserve">, </w:t>
      </w:r>
      <w:r w:rsidRPr="00381001">
        <w:rPr>
          <w:rFonts w:ascii="Arial" w:hAnsi="Arial" w:cs="Arial"/>
          <w:sz w:val="18"/>
          <w:szCs w:val="18"/>
          <w:lang w:val="en-US"/>
        </w:rPr>
        <w:t>Ø</w:t>
      </w:r>
      <w:r>
        <w:rPr>
          <w:rFonts w:ascii="Arial" w:hAnsi="Arial" w:cs="Arial"/>
          <w:sz w:val="18"/>
          <w:szCs w:val="18"/>
          <w:lang w:val="en-US"/>
        </w:rPr>
        <w:t xml:space="preserve"> 6,40 m </w:t>
      </w:r>
      <w:r w:rsidR="003B4545">
        <w:rPr>
          <w:rFonts w:ascii="Arial" w:hAnsi="Arial" w:cs="Arial"/>
          <w:sz w:val="18"/>
          <w:szCs w:val="18"/>
          <w:lang w:val="en-US"/>
        </w:rPr>
        <w:t>seated</w:t>
      </w:r>
    </w:p>
    <w:p w14:paraId="58F48EB5" w14:textId="5D4A99EF" w:rsidR="00A018D1" w:rsidRDefault="00A018D1" w:rsidP="00A018D1">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sidR="00D83E76">
        <w:rPr>
          <w:rFonts w:ascii="Arial" w:hAnsi="Arial" w:cs="Arial"/>
          <w:b/>
          <w:bCs/>
          <w:color w:val="00B0F0"/>
          <w:sz w:val="18"/>
          <w:szCs w:val="18"/>
          <w:lang w:val="en-US"/>
        </w:rPr>
        <w:t>Parking</w:t>
      </w:r>
      <w:r>
        <w:rPr>
          <w:rFonts w:ascii="Arial" w:hAnsi="Arial" w:cs="Arial"/>
          <w:b/>
          <w:bCs/>
          <w:color w:val="00B0F0"/>
          <w:sz w:val="18"/>
          <w:szCs w:val="18"/>
          <w:lang w:val="en-US"/>
        </w:rPr>
        <w:t>, Halls</w:t>
      </w:r>
    </w:p>
    <w:p w14:paraId="3913A77F" w14:textId="38F1AB09" w:rsidR="00A018D1" w:rsidRDefault="00A018D1" w:rsidP="00A018D1">
      <w:pPr>
        <w:pStyle w:val="Paragraphedeliste"/>
        <w:ind w:left="360"/>
        <w:rPr>
          <w:rFonts w:ascii="Arial" w:hAnsi="Arial" w:cs="Arial"/>
          <w:sz w:val="18"/>
          <w:szCs w:val="18"/>
          <w:lang w:val="en-US"/>
        </w:rPr>
      </w:pPr>
      <w:r w:rsidRPr="00E673BC">
        <w:rPr>
          <w:rFonts w:ascii="Arial" w:hAnsi="Arial" w:cs="Arial"/>
          <w:b/>
          <w:bCs/>
          <w:sz w:val="18"/>
          <w:szCs w:val="18"/>
          <w:lang w:val="en-US"/>
        </w:rPr>
        <w:t xml:space="preserve">RC-plus 230 KNX </w:t>
      </w:r>
      <w:r w:rsidRPr="00E673BC">
        <w:rPr>
          <w:rFonts w:ascii="Arial" w:hAnsi="Arial" w:cs="Arial"/>
          <w:sz w:val="18"/>
          <w:szCs w:val="18"/>
          <w:lang w:val="en-US"/>
        </w:rPr>
        <w:t>(DX): 20 m acro</w:t>
      </w:r>
      <w:r>
        <w:rPr>
          <w:rFonts w:ascii="Arial" w:hAnsi="Arial" w:cs="Arial"/>
          <w:sz w:val="18"/>
          <w:szCs w:val="18"/>
          <w:lang w:val="en-US"/>
        </w:rPr>
        <w:t xml:space="preserve">ss, 6 m </w:t>
      </w:r>
      <w:r w:rsidR="003B4545">
        <w:rPr>
          <w:rFonts w:ascii="Arial" w:hAnsi="Arial" w:cs="Arial"/>
          <w:sz w:val="18"/>
          <w:szCs w:val="18"/>
          <w:lang w:val="en-US"/>
        </w:rPr>
        <w:t>towards</w:t>
      </w:r>
      <w:r>
        <w:rPr>
          <w:rFonts w:ascii="Arial" w:hAnsi="Arial" w:cs="Arial"/>
          <w:sz w:val="18"/>
          <w:szCs w:val="18"/>
          <w:lang w:val="en-US"/>
        </w:rPr>
        <w:t>, 4 m vertical</w:t>
      </w:r>
    </w:p>
    <w:p w14:paraId="13B9EC84" w14:textId="427D0CC1" w:rsidR="00A018D1" w:rsidRPr="00D83E76" w:rsidRDefault="00A018D1" w:rsidP="00D83E76">
      <w:pPr>
        <w:pStyle w:val="Paragraphedeliste"/>
        <w:ind w:left="360"/>
        <w:rPr>
          <w:rFonts w:ascii="Arial" w:hAnsi="Arial" w:cs="Arial"/>
          <w:b/>
          <w:bCs/>
          <w:color w:val="00B0F0"/>
          <w:sz w:val="18"/>
          <w:szCs w:val="18"/>
          <w:lang w:val="en-US"/>
        </w:rPr>
      </w:pPr>
      <w:r w:rsidRPr="008C6F73">
        <w:rPr>
          <w:rFonts w:ascii="Arial" w:hAnsi="Arial" w:cs="Arial"/>
          <w:sz w:val="18"/>
          <w:szCs w:val="18"/>
          <w:lang w:val="en-US"/>
        </w:rPr>
        <w:t xml:space="preserve">Applications: </w:t>
      </w:r>
      <w:r w:rsidRPr="008A14ED">
        <w:rPr>
          <w:rFonts w:ascii="Arial" w:hAnsi="Arial" w:cs="Arial"/>
          <w:b/>
          <w:bCs/>
          <w:color w:val="00B0F0"/>
          <w:sz w:val="18"/>
          <w:szCs w:val="18"/>
          <w:lang w:val="en-US"/>
        </w:rPr>
        <w:t>Stairs</w:t>
      </w:r>
      <w:r w:rsidR="00D83E76">
        <w:rPr>
          <w:rFonts w:ascii="Arial" w:hAnsi="Arial" w:cs="Arial"/>
          <w:b/>
          <w:bCs/>
          <w:color w:val="00B0F0"/>
          <w:sz w:val="18"/>
          <w:szCs w:val="18"/>
          <w:lang w:val="en-US"/>
        </w:rPr>
        <w:t xml:space="preserve"> / Sass</w:t>
      </w:r>
    </w:p>
    <w:p w14:paraId="5EB33D0C" w14:textId="77777777" w:rsidR="00A018D1" w:rsidRDefault="00A018D1" w:rsidP="00A018D1">
      <w:pPr>
        <w:tabs>
          <w:tab w:val="left" w:pos="1345"/>
        </w:tabs>
        <w:rPr>
          <w:rFonts w:ascii="Arial" w:hAnsi="Arial" w:cs="Arial"/>
          <w:sz w:val="18"/>
          <w:szCs w:val="18"/>
          <w:lang w:val="en-US"/>
        </w:rPr>
      </w:pPr>
    </w:p>
    <w:p w14:paraId="1D39DEF0" w14:textId="77777777" w:rsidR="00A018D1" w:rsidRPr="00F72E8C" w:rsidRDefault="00A018D1" w:rsidP="00A018D1">
      <w:pPr>
        <w:pStyle w:val="Paragraphedeliste"/>
        <w:numPr>
          <w:ilvl w:val="0"/>
          <w:numId w:val="4"/>
        </w:numPr>
        <w:tabs>
          <w:tab w:val="left" w:pos="1345"/>
        </w:tabs>
        <w:rPr>
          <w:rFonts w:ascii="Arial" w:hAnsi="Arial" w:cs="Arial"/>
          <w:sz w:val="18"/>
          <w:szCs w:val="18"/>
          <w:lang w:val="en-US"/>
        </w:rPr>
      </w:pPr>
      <w:r>
        <w:rPr>
          <w:noProof/>
        </w:rPr>
        <w:drawing>
          <wp:anchor distT="0" distB="0" distL="114300" distR="114300" simplePos="0" relativeHeight="251672576" behindDoc="0" locked="0" layoutInCell="1" allowOverlap="1" wp14:anchorId="4F7F7CBB" wp14:editId="68E0F450">
            <wp:simplePos x="0" y="0"/>
            <wp:positionH relativeFrom="column">
              <wp:posOffset>6524524</wp:posOffset>
            </wp:positionH>
            <wp:positionV relativeFrom="paragraph">
              <wp:posOffset>42822</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KNX Router and IP interface</w:t>
      </w:r>
    </w:p>
    <w:p w14:paraId="502A4E0A" w14:textId="77777777" w:rsidR="00A018D1" w:rsidRDefault="00A018D1" w:rsidP="00A018D1">
      <w:pPr>
        <w:pStyle w:val="Paragraphedeliste"/>
        <w:tabs>
          <w:tab w:val="left" w:pos="1345"/>
        </w:tabs>
        <w:ind w:left="360"/>
        <w:rPr>
          <w:rFonts w:ascii="Arial" w:hAnsi="Arial" w:cs="Arial"/>
          <w:sz w:val="18"/>
          <w:szCs w:val="18"/>
          <w:lang w:val="en-US"/>
        </w:rPr>
      </w:pPr>
      <w:r>
        <w:rPr>
          <w:rFonts w:ascii="Arial" w:hAnsi="Arial" w:cs="Arial"/>
          <w:sz w:val="18"/>
          <w:szCs w:val="18"/>
          <w:lang w:val="en-US"/>
        </w:rPr>
        <w:t>Power supply and communication via KNX BUS</w:t>
      </w:r>
    </w:p>
    <w:p w14:paraId="0200BFF6" w14:textId="77777777" w:rsidR="00A018D1" w:rsidRDefault="00A018D1" w:rsidP="00A018D1">
      <w:pPr>
        <w:pStyle w:val="Paragraphedeliste"/>
        <w:tabs>
          <w:tab w:val="left" w:pos="1345"/>
        </w:tabs>
        <w:ind w:left="360"/>
        <w:rPr>
          <w:rFonts w:ascii="Arial" w:hAnsi="Arial" w:cs="Arial"/>
          <w:sz w:val="18"/>
          <w:szCs w:val="18"/>
          <w:lang w:val="en-US"/>
        </w:rPr>
      </w:pPr>
      <w:r w:rsidRPr="00F72E8C">
        <w:rPr>
          <w:rFonts w:ascii="Arial" w:hAnsi="Arial" w:cs="Arial"/>
          <w:sz w:val="18"/>
          <w:szCs w:val="18"/>
          <w:lang w:val="en-US"/>
        </w:rPr>
        <w:t xml:space="preserve">Router </w:t>
      </w:r>
      <w:r w:rsidRPr="00F72E8C">
        <w:rPr>
          <w:rFonts w:ascii="Arial" w:hAnsi="Arial" w:cs="Arial"/>
          <w:b/>
          <w:bCs/>
          <w:sz w:val="18"/>
          <w:szCs w:val="18"/>
          <w:lang w:val="en-US"/>
        </w:rPr>
        <w:t xml:space="preserve">LK-IP/KNX-REG: </w:t>
      </w:r>
      <w:r w:rsidRPr="00F72E8C">
        <w:rPr>
          <w:rFonts w:ascii="Arial" w:hAnsi="Arial" w:cs="Arial"/>
          <w:sz w:val="18"/>
          <w:szCs w:val="18"/>
          <w:lang w:val="en-US"/>
        </w:rPr>
        <w:t>Enabl</w:t>
      </w:r>
      <w:r>
        <w:rPr>
          <w:rFonts w:ascii="Arial" w:hAnsi="Arial" w:cs="Arial"/>
          <w:sz w:val="18"/>
          <w:szCs w:val="18"/>
          <w:lang w:val="en-US"/>
        </w:rPr>
        <w:t>es the transfer of telegrams between different KNX segments via a LAN (IP)</w:t>
      </w:r>
    </w:p>
    <w:p w14:paraId="71D0EA2D" w14:textId="77777777" w:rsidR="00A018D1" w:rsidRDefault="00A018D1" w:rsidP="00A018D1">
      <w:pPr>
        <w:pStyle w:val="Paragraphedeliste"/>
        <w:tabs>
          <w:tab w:val="left" w:pos="1345"/>
        </w:tabs>
        <w:ind w:left="360"/>
        <w:rPr>
          <w:rFonts w:ascii="Arial" w:hAnsi="Arial" w:cs="Arial"/>
          <w:sz w:val="18"/>
          <w:szCs w:val="18"/>
          <w:lang w:val="en-US"/>
        </w:rPr>
      </w:pPr>
      <w:r>
        <w:rPr>
          <w:rFonts w:ascii="Arial" w:hAnsi="Arial" w:cs="Arial"/>
          <w:b/>
          <w:bCs/>
          <w:sz w:val="18"/>
          <w:szCs w:val="18"/>
          <w:lang w:val="en-US"/>
        </w:rPr>
        <w:t xml:space="preserve">LAN-IF/KNX-REG </w:t>
      </w:r>
      <w:r>
        <w:rPr>
          <w:rFonts w:ascii="Arial" w:hAnsi="Arial" w:cs="Arial"/>
          <w:sz w:val="18"/>
          <w:szCs w:val="18"/>
          <w:lang w:val="en-US"/>
        </w:rPr>
        <w:t>IP interface: Connection of a PC for addressing via LAN bus, programming, and diagnostics of KNX components</w:t>
      </w:r>
    </w:p>
    <w:p w14:paraId="76B4A7D3" w14:textId="77777777" w:rsidR="00A018D1" w:rsidRDefault="00A018D1" w:rsidP="00A018D1">
      <w:pPr>
        <w:pStyle w:val="Paragraphedeliste"/>
        <w:tabs>
          <w:tab w:val="left" w:pos="1345"/>
        </w:tabs>
        <w:ind w:left="360"/>
        <w:rPr>
          <w:rFonts w:ascii="Arial" w:hAnsi="Arial" w:cs="Arial"/>
          <w:sz w:val="18"/>
          <w:szCs w:val="18"/>
          <w:lang w:val="en-US"/>
        </w:rPr>
      </w:pPr>
    </w:p>
    <w:p w14:paraId="4381A46B" w14:textId="5F8D6733" w:rsidR="00D83E76" w:rsidRDefault="00D83E76" w:rsidP="00D83E76">
      <w:pPr>
        <w:rPr>
          <w:lang w:val="en-US"/>
        </w:rPr>
      </w:pPr>
    </w:p>
    <w:p w14:paraId="4EBCF08F" w14:textId="6DFBE32E" w:rsidR="00D83E76" w:rsidRPr="00D83E76" w:rsidRDefault="00D83E76" w:rsidP="00D83E76">
      <w:pPr>
        <w:tabs>
          <w:tab w:val="left" w:pos="1067"/>
        </w:tabs>
        <w:rPr>
          <w:lang w:val="en-US"/>
        </w:rPr>
      </w:pPr>
      <w:r>
        <w:rPr>
          <w:lang w:val="en-US"/>
        </w:rPr>
        <w:tab/>
      </w:r>
      <w:r>
        <w:rPr>
          <w:noProof/>
        </w:rPr>
        <w:drawing>
          <wp:inline distT="0" distB="0" distL="0" distR="0" wp14:anchorId="73474DE6" wp14:editId="01915557">
            <wp:extent cx="6645910" cy="4075669"/>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075669"/>
                    </a:xfrm>
                    <a:prstGeom prst="rect">
                      <a:avLst/>
                    </a:prstGeom>
                    <a:noFill/>
                    <a:ln>
                      <a:noFill/>
                    </a:ln>
                  </pic:spPr>
                </pic:pic>
              </a:graphicData>
            </a:graphic>
          </wp:inline>
        </w:drawing>
      </w:r>
    </w:p>
    <w:sectPr w:rsidR="00D83E76" w:rsidRPr="00D83E76" w:rsidSect="00A018D1">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1CAE" w14:textId="77777777" w:rsidR="00566726" w:rsidRDefault="00566726" w:rsidP="00D83E76">
      <w:r>
        <w:separator/>
      </w:r>
    </w:p>
  </w:endnote>
  <w:endnote w:type="continuationSeparator" w:id="0">
    <w:p w14:paraId="2286F3FB" w14:textId="77777777" w:rsidR="00566726" w:rsidRDefault="00566726" w:rsidP="00D8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A8E4" w14:textId="77777777" w:rsidR="00566726" w:rsidRDefault="00566726" w:rsidP="00D83E76">
      <w:r>
        <w:separator/>
      </w:r>
    </w:p>
  </w:footnote>
  <w:footnote w:type="continuationSeparator" w:id="0">
    <w:p w14:paraId="008EC797" w14:textId="77777777" w:rsidR="00566726" w:rsidRDefault="00566726" w:rsidP="00D8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3BF4" w14:textId="781A2B2B" w:rsidR="00D83E76" w:rsidRPr="00D83E76" w:rsidRDefault="00D83E76" w:rsidP="00D83E76">
    <w:pPr>
      <w:pStyle w:val="En-tte"/>
      <w:jc w:val="center"/>
      <w:rPr>
        <w:rFonts w:ascii="Arial" w:hAnsi="Arial" w:cs="Arial"/>
        <w:sz w:val="28"/>
        <w:szCs w:val="28"/>
        <w:lang w:val="en-US"/>
      </w:rPr>
    </w:pPr>
    <w:r w:rsidRPr="00D83E76">
      <w:rPr>
        <w:rFonts w:ascii="Arial" w:hAnsi="Arial" w:cs="Arial"/>
        <w:sz w:val="28"/>
        <w:szCs w:val="28"/>
        <w:lang w:val="en-US"/>
      </w:rPr>
      <w:t xml:space="preserve">CCTP Typ: </w:t>
    </w:r>
    <w:r w:rsidRPr="00D83E76">
      <w:rPr>
        <w:rFonts w:ascii="Arial" w:hAnsi="Arial" w:cs="Arial"/>
        <w:b/>
        <w:bCs/>
        <w:sz w:val="28"/>
        <w:szCs w:val="28"/>
        <w:lang w:val="en-US"/>
      </w:rPr>
      <w:t>PARKING – “KNX” Solution</w:t>
    </w:r>
  </w:p>
  <w:p w14:paraId="718663C1" w14:textId="77777777" w:rsidR="00D83E76" w:rsidRPr="00D83E76" w:rsidRDefault="00D83E76">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73DB"/>
    <w:multiLevelType w:val="hybridMultilevel"/>
    <w:tmpl w:val="EDCEC1C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BCF6ED5"/>
    <w:multiLevelType w:val="hybridMultilevel"/>
    <w:tmpl w:val="4D88EF2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C945C44"/>
    <w:multiLevelType w:val="hybridMultilevel"/>
    <w:tmpl w:val="315A9D56"/>
    <w:lvl w:ilvl="0" w:tplc="CF6AA3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EF2AF2"/>
    <w:multiLevelType w:val="hybridMultilevel"/>
    <w:tmpl w:val="88965AB6"/>
    <w:lvl w:ilvl="0" w:tplc="6C766346">
      <w:numFmt w:val="bullet"/>
      <w:lvlText w:val="-"/>
      <w:lvlJc w:val="left"/>
      <w:pPr>
        <w:ind w:left="360" w:hanging="360"/>
      </w:pPr>
      <w:rPr>
        <w:rFonts w:ascii="Calibri" w:eastAsiaTheme="minorHAnsi" w:hAnsi="Calibri" w:cs="Calibri" w:hint="default"/>
        <w:b w:val="0"/>
        <w:bCs w:val="0"/>
        <w:color w:val="000000" w:themeColor="text1"/>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D1"/>
    <w:rsid w:val="003B4545"/>
    <w:rsid w:val="00566726"/>
    <w:rsid w:val="008C2598"/>
    <w:rsid w:val="00A018D1"/>
    <w:rsid w:val="00D83E76"/>
    <w:rsid w:val="00F45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C7D4"/>
  <w15:chartTrackingRefBased/>
  <w15:docId w15:val="{8D7EC8F2-DEC9-244D-BE8B-7DAA717C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8D1"/>
    <w:pPr>
      <w:ind w:left="720"/>
      <w:contextualSpacing/>
    </w:pPr>
  </w:style>
  <w:style w:type="paragraph" w:styleId="En-tte">
    <w:name w:val="header"/>
    <w:basedOn w:val="Normal"/>
    <w:link w:val="En-tteCar"/>
    <w:uiPriority w:val="99"/>
    <w:unhideWhenUsed/>
    <w:rsid w:val="00D83E76"/>
    <w:pPr>
      <w:tabs>
        <w:tab w:val="center" w:pos="4536"/>
        <w:tab w:val="right" w:pos="9072"/>
      </w:tabs>
    </w:pPr>
  </w:style>
  <w:style w:type="character" w:customStyle="1" w:styleId="En-tteCar">
    <w:name w:val="En-tête Car"/>
    <w:basedOn w:val="Policepardfaut"/>
    <w:link w:val="En-tte"/>
    <w:uiPriority w:val="99"/>
    <w:rsid w:val="00D83E76"/>
  </w:style>
  <w:style w:type="paragraph" w:styleId="Pieddepage">
    <w:name w:val="footer"/>
    <w:basedOn w:val="Normal"/>
    <w:link w:val="PieddepageCar"/>
    <w:uiPriority w:val="99"/>
    <w:unhideWhenUsed/>
    <w:rsid w:val="00D83E76"/>
    <w:pPr>
      <w:tabs>
        <w:tab w:val="center" w:pos="4536"/>
        <w:tab w:val="right" w:pos="9072"/>
      </w:tabs>
    </w:pPr>
  </w:style>
  <w:style w:type="character" w:customStyle="1" w:styleId="PieddepageCar">
    <w:name w:val="Pied de page Car"/>
    <w:basedOn w:val="Policepardfaut"/>
    <w:link w:val="Pieddepage"/>
    <w:uiPriority w:val="99"/>
    <w:rsid w:val="00D8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720</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2022-03-02T15:33:00Z</dcterms:created>
  <dcterms:modified xsi:type="dcterms:W3CDTF">2022-03-07T15:07:00Z</dcterms:modified>
</cp:coreProperties>
</file>